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5EA91C3" w14:textId="77777777" w:rsidR="0010730D" w:rsidRDefault="0010730D" w:rsidP="0010730D">
      <w:pPr>
        <w:tabs>
          <w:tab w:val="left" w:pos="510"/>
        </w:tabs>
        <w:jc w:val="center"/>
      </w:pPr>
    </w:p>
    <w:p w14:paraId="12E68E14" w14:textId="77777777" w:rsidR="0010730D" w:rsidRDefault="0010730D" w:rsidP="0010730D">
      <w:pPr>
        <w:tabs>
          <w:tab w:val="left" w:pos="510"/>
        </w:tabs>
        <w:jc w:val="center"/>
      </w:pPr>
    </w:p>
    <w:p w14:paraId="31E55D7F" w14:textId="77777777" w:rsidR="0010730D" w:rsidRDefault="0010730D" w:rsidP="0010730D">
      <w:pPr>
        <w:tabs>
          <w:tab w:val="left" w:pos="510"/>
        </w:tabs>
        <w:jc w:val="center"/>
      </w:pPr>
    </w:p>
    <w:p w14:paraId="4740AEDF" w14:textId="77777777" w:rsidR="00AB5E81" w:rsidRPr="006D42D2" w:rsidRDefault="00F918BC" w:rsidP="0010730D">
      <w:pPr>
        <w:tabs>
          <w:tab w:val="left" w:pos="510"/>
        </w:tabs>
        <w:jc w:val="center"/>
        <w:rPr>
          <w:b/>
        </w:rPr>
      </w:pPr>
      <w:r w:rsidRPr="006D42D2">
        <w:rPr>
          <w:b/>
        </w:rPr>
        <w:t>BUSI 646</w:t>
      </w:r>
    </w:p>
    <w:p w14:paraId="178183C5" w14:textId="77777777" w:rsidR="0010730D" w:rsidRDefault="0010730D" w:rsidP="0010730D">
      <w:pPr>
        <w:tabs>
          <w:tab w:val="left" w:pos="510"/>
        </w:tabs>
        <w:jc w:val="center"/>
      </w:pPr>
    </w:p>
    <w:p w14:paraId="5EA8DF7A" w14:textId="77777777" w:rsidR="0010730D" w:rsidRDefault="0010730D" w:rsidP="0010730D">
      <w:pPr>
        <w:tabs>
          <w:tab w:val="left" w:pos="510"/>
        </w:tabs>
        <w:jc w:val="center"/>
      </w:pPr>
    </w:p>
    <w:p w14:paraId="0F922D08" w14:textId="77777777" w:rsidR="0010730D" w:rsidRDefault="0010730D" w:rsidP="0010730D">
      <w:pPr>
        <w:tabs>
          <w:tab w:val="left" w:pos="510"/>
        </w:tabs>
        <w:jc w:val="center"/>
      </w:pPr>
    </w:p>
    <w:p w14:paraId="75D639FC" w14:textId="77777777" w:rsidR="0010730D" w:rsidRDefault="0010730D" w:rsidP="0010730D">
      <w:pPr>
        <w:tabs>
          <w:tab w:val="left" w:pos="510"/>
        </w:tabs>
        <w:jc w:val="center"/>
      </w:pPr>
    </w:p>
    <w:p w14:paraId="367B6D96" w14:textId="77777777" w:rsidR="0010730D" w:rsidRDefault="00F918BC" w:rsidP="0010730D">
      <w:pPr>
        <w:tabs>
          <w:tab w:val="left" w:pos="510"/>
        </w:tabs>
        <w:jc w:val="center"/>
      </w:pPr>
      <w:r>
        <w:t>Name</w:t>
      </w:r>
    </w:p>
    <w:p w14:paraId="3827E2D8" w14:textId="77777777" w:rsidR="0010730D" w:rsidRDefault="00F918BC" w:rsidP="0010730D">
      <w:pPr>
        <w:tabs>
          <w:tab w:val="left" w:pos="510"/>
        </w:tabs>
        <w:jc w:val="center"/>
      </w:pPr>
      <w:r>
        <w:t>Institute of Affiliation</w:t>
      </w:r>
    </w:p>
    <w:p w14:paraId="6D3639A7" w14:textId="77777777" w:rsidR="0010730D" w:rsidRDefault="00F918BC" w:rsidP="0010730D">
      <w:pPr>
        <w:tabs>
          <w:tab w:val="left" w:pos="510"/>
        </w:tabs>
        <w:jc w:val="center"/>
      </w:pPr>
      <w:r>
        <w:t>Professor</w:t>
      </w:r>
    </w:p>
    <w:p w14:paraId="544EBCEB" w14:textId="77777777" w:rsidR="0010730D" w:rsidRDefault="00F918BC" w:rsidP="0010730D">
      <w:pPr>
        <w:tabs>
          <w:tab w:val="left" w:pos="510"/>
        </w:tabs>
        <w:jc w:val="center"/>
      </w:pPr>
      <w:r>
        <w:t>Date</w:t>
      </w:r>
    </w:p>
    <w:p w14:paraId="6BB269F2" w14:textId="77777777" w:rsidR="0010730D" w:rsidRDefault="0010730D" w:rsidP="00E55273">
      <w:pPr>
        <w:tabs>
          <w:tab w:val="left" w:pos="510"/>
        </w:tabs>
      </w:pPr>
    </w:p>
    <w:p w14:paraId="36975C4E" w14:textId="77777777" w:rsidR="0010730D" w:rsidRDefault="0010730D" w:rsidP="00E55273">
      <w:pPr>
        <w:tabs>
          <w:tab w:val="left" w:pos="510"/>
        </w:tabs>
      </w:pPr>
    </w:p>
    <w:p w14:paraId="67BCEBAF" w14:textId="77777777" w:rsidR="0010730D" w:rsidRDefault="0010730D" w:rsidP="00E55273">
      <w:pPr>
        <w:tabs>
          <w:tab w:val="left" w:pos="510"/>
        </w:tabs>
      </w:pPr>
    </w:p>
    <w:p w14:paraId="55AA8020" w14:textId="77777777" w:rsidR="001C40D6" w:rsidRDefault="001C40D6" w:rsidP="00E55273">
      <w:pPr>
        <w:tabs>
          <w:tab w:val="left" w:pos="510"/>
        </w:tabs>
      </w:pPr>
    </w:p>
    <w:p w14:paraId="09022684" w14:textId="77777777" w:rsidR="001C40D6" w:rsidRDefault="001C40D6" w:rsidP="00E55273">
      <w:pPr>
        <w:tabs>
          <w:tab w:val="left" w:pos="510"/>
        </w:tabs>
      </w:pPr>
    </w:p>
    <w:p w14:paraId="360057C1" w14:textId="77777777" w:rsidR="009848B3" w:rsidRDefault="009848B3" w:rsidP="00E55273">
      <w:pPr>
        <w:tabs>
          <w:tab w:val="left" w:pos="510"/>
        </w:tabs>
      </w:pPr>
    </w:p>
    <w:p w14:paraId="46336A05" w14:textId="77777777" w:rsidR="009848B3" w:rsidRDefault="009848B3" w:rsidP="00E55273">
      <w:pPr>
        <w:tabs>
          <w:tab w:val="left" w:pos="510"/>
        </w:tabs>
      </w:pPr>
    </w:p>
    <w:p w14:paraId="3D7712AA" w14:textId="77777777" w:rsidR="009848B3" w:rsidRDefault="009848B3" w:rsidP="00E55273">
      <w:pPr>
        <w:tabs>
          <w:tab w:val="left" w:pos="510"/>
        </w:tabs>
      </w:pPr>
    </w:p>
    <w:p w14:paraId="1C13DD3A" w14:textId="77777777" w:rsidR="009848B3" w:rsidRDefault="009848B3" w:rsidP="00E55273">
      <w:pPr>
        <w:tabs>
          <w:tab w:val="left" w:pos="510"/>
        </w:tabs>
      </w:pPr>
    </w:p>
    <w:p w14:paraId="411AA8E7" w14:textId="77777777" w:rsidR="009848B3" w:rsidRDefault="009848B3" w:rsidP="00E55273">
      <w:pPr>
        <w:tabs>
          <w:tab w:val="left" w:pos="510"/>
        </w:tabs>
      </w:pPr>
    </w:p>
    <w:p w14:paraId="328C5618" w14:textId="77777777" w:rsidR="001C40D6" w:rsidRDefault="001C40D6" w:rsidP="00E55273">
      <w:pPr>
        <w:tabs>
          <w:tab w:val="left" w:pos="510"/>
        </w:tabs>
      </w:pPr>
    </w:p>
    <w:p w14:paraId="4CCF9CC7" w14:textId="77777777" w:rsidR="001C40D6" w:rsidRPr="00AB6B12" w:rsidRDefault="00F918BC" w:rsidP="00AB6B12">
      <w:pPr>
        <w:tabs>
          <w:tab w:val="left" w:pos="510"/>
        </w:tabs>
        <w:jc w:val="center"/>
        <w:rPr>
          <w:b/>
        </w:rPr>
      </w:pPr>
      <w:r>
        <w:rPr>
          <w:b/>
        </w:rPr>
        <w:lastRenderedPageBreak/>
        <w:t>Great Performance Establishments</w:t>
      </w:r>
      <w:r w:rsidRPr="00AB6B12">
        <w:rPr>
          <w:b/>
        </w:rPr>
        <w:t xml:space="preserve"> </w:t>
      </w:r>
      <w:r>
        <w:rPr>
          <w:b/>
        </w:rPr>
        <w:t xml:space="preserve">and </w:t>
      </w:r>
      <w:r w:rsidRPr="00AB6B12">
        <w:rPr>
          <w:b/>
        </w:rPr>
        <w:t>Tactical</w:t>
      </w:r>
      <w:r w:rsidR="001E139A" w:rsidRPr="00AB6B12">
        <w:rPr>
          <w:b/>
        </w:rPr>
        <w:t xml:space="preserve"> Methods that can be used to Advance Employee Routine in Healthcare</w:t>
      </w:r>
    </w:p>
    <w:p w14:paraId="53BE51C3" w14:textId="77777777" w:rsidR="001E139A" w:rsidRDefault="00F918BC" w:rsidP="00E55273">
      <w:pPr>
        <w:tabs>
          <w:tab w:val="left" w:pos="510"/>
        </w:tabs>
      </w:pPr>
      <w:r>
        <w:tab/>
        <w:t>Great performance companies are a theoretical framework for companies that lead to improved sustainable organization enactment. These organizations have methods to adapt to their surrounding environments. They can easily adjust to the new emerging trends while delivering quality services to meet customer's needs. They are more focused on long term goals and succes</w:t>
      </w:r>
      <w:r w:rsidR="00DF274A">
        <w:t>s</w:t>
      </w:r>
      <w:r w:rsidR="00DF274A" w:rsidRPr="00DF274A">
        <w:t xml:space="preserve"> </w:t>
      </w:r>
      <w:r w:rsidR="00DF274A">
        <w:t>(</w:t>
      </w:r>
      <w:proofErr w:type="spellStart"/>
      <w:r w:rsidR="00DF274A">
        <w:t>Resende</w:t>
      </w:r>
      <w:proofErr w:type="spellEnd"/>
      <w:r w:rsidR="00DF274A">
        <w:t xml:space="preserve"> &amp; </w:t>
      </w:r>
      <w:proofErr w:type="spellStart"/>
      <w:r w:rsidR="00DF274A">
        <w:t>Fujihara</w:t>
      </w:r>
      <w:proofErr w:type="spellEnd"/>
      <w:r w:rsidR="00DF274A">
        <w:t xml:space="preserve">, </w:t>
      </w:r>
      <w:r w:rsidR="00DF274A" w:rsidRPr="00DF274A">
        <w:t>2018</w:t>
      </w:r>
      <w:r w:rsidR="00DF274A">
        <w:t>)</w:t>
      </w:r>
      <w:r>
        <w:t>. They quickly embrace changes and will do what needs to be done to fulfill their goals. They are also called high assurance organizations.</w:t>
      </w:r>
      <w:r w:rsidR="009951A0">
        <w:t xml:space="preserve"> They have some characteristics that distinguish them from the rest.</w:t>
      </w:r>
    </w:p>
    <w:p w14:paraId="47538D04" w14:textId="77777777" w:rsidR="009951A0" w:rsidRPr="00AB6B12" w:rsidRDefault="00F918BC" w:rsidP="00AB6B12">
      <w:pPr>
        <w:tabs>
          <w:tab w:val="left" w:pos="510"/>
        </w:tabs>
        <w:jc w:val="center"/>
        <w:rPr>
          <w:b/>
        </w:rPr>
      </w:pPr>
      <w:r w:rsidRPr="00AB6B12">
        <w:rPr>
          <w:b/>
        </w:rPr>
        <w:t>Dimension and Response</w:t>
      </w:r>
    </w:p>
    <w:p w14:paraId="6B55B0DC" w14:textId="77777777" w:rsidR="009951A0" w:rsidRDefault="00F918BC" w:rsidP="00E55273">
      <w:pPr>
        <w:tabs>
          <w:tab w:val="left" w:pos="510"/>
        </w:tabs>
      </w:pPr>
      <w:r>
        <w:tab/>
        <w:t>The leaders utilize the feedback they get from their workers and clients. They use this to continuously improve themselves and curb competition</w:t>
      </w:r>
      <w:r w:rsidR="00DF274A" w:rsidRPr="00DF274A">
        <w:t xml:space="preserve"> </w:t>
      </w:r>
      <w:r w:rsidR="00DF274A">
        <w:t>(de Waal, 2020).</w:t>
      </w:r>
      <w:r>
        <w:t xml:space="preserve"> The workers give information and ideas on the current trends keeping their leaders on toes and having removal of non-performing leaders.</w:t>
      </w:r>
    </w:p>
    <w:p w14:paraId="516EE307" w14:textId="77777777" w:rsidR="009951A0" w:rsidRPr="00AB6B12" w:rsidRDefault="00F918BC" w:rsidP="00AB6B12">
      <w:pPr>
        <w:tabs>
          <w:tab w:val="left" w:pos="510"/>
        </w:tabs>
        <w:jc w:val="center"/>
        <w:rPr>
          <w:b/>
        </w:rPr>
      </w:pPr>
      <w:r w:rsidRPr="00AB6B12">
        <w:rPr>
          <w:b/>
        </w:rPr>
        <w:t>Clear Management</w:t>
      </w:r>
    </w:p>
    <w:p w14:paraId="7311E053" w14:textId="284D8694" w:rsidR="00DF274A" w:rsidRPr="009848B3" w:rsidRDefault="00F918BC" w:rsidP="009848B3">
      <w:pPr>
        <w:tabs>
          <w:tab w:val="left" w:pos="510"/>
        </w:tabs>
      </w:pPr>
      <w:r>
        <w:tab/>
        <w:t xml:space="preserve">The management is well outlined for every worker to see and approach them. The leaders have created a good friendship with </w:t>
      </w:r>
      <w:r w:rsidR="009848B3">
        <w:t>workers that make</w:t>
      </w:r>
      <w:r>
        <w:t xml:space="preserve"> the organizations moves far and beyond</w:t>
      </w:r>
      <w:r w:rsidR="00DF274A" w:rsidRPr="00DF274A">
        <w:t xml:space="preserve"> </w:t>
      </w:r>
      <w:r w:rsidR="00DF274A">
        <w:t>(</w:t>
      </w:r>
      <w:proofErr w:type="spellStart"/>
      <w:r w:rsidR="00DF274A">
        <w:t>Resende</w:t>
      </w:r>
      <w:proofErr w:type="spellEnd"/>
      <w:r w:rsidR="00DF274A">
        <w:t xml:space="preserve"> &amp; </w:t>
      </w:r>
      <w:proofErr w:type="spellStart"/>
      <w:r w:rsidR="00DF274A">
        <w:t>Fujihara</w:t>
      </w:r>
      <w:proofErr w:type="spellEnd"/>
      <w:r w:rsidR="00DF274A">
        <w:t xml:space="preserve"> </w:t>
      </w:r>
      <w:r w:rsidR="00DF274A" w:rsidRPr="00DF274A">
        <w:t>2018)</w:t>
      </w:r>
      <w:r>
        <w:t>. They help their workers meet set targets while evaluating their performance.</w:t>
      </w:r>
    </w:p>
    <w:p w14:paraId="0FD7CBF0" w14:textId="77777777" w:rsidR="009951A0" w:rsidRPr="00AB6B12" w:rsidRDefault="00F918BC" w:rsidP="00AB6B12">
      <w:pPr>
        <w:tabs>
          <w:tab w:val="left" w:pos="510"/>
        </w:tabs>
        <w:jc w:val="center"/>
        <w:rPr>
          <w:b/>
        </w:rPr>
      </w:pPr>
      <w:r w:rsidRPr="00AB6B12">
        <w:rPr>
          <w:b/>
        </w:rPr>
        <w:t>Financial Competence</w:t>
      </w:r>
    </w:p>
    <w:p w14:paraId="64B76C5C" w14:textId="77777777" w:rsidR="009951A0" w:rsidRDefault="00F918BC" w:rsidP="00E55273">
      <w:pPr>
        <w:tabs>
          <w:tab w:val="left" w:pos="510"/>
        </w:tabs>
      </w:pPr>
      <w:r>
        <w:tab/>
        <w:t xml:space="preserve">They utilize most of their funds to </w:t>
      </w:r>
      <w:r w:rsidR="00C325BA">
        <w:t>improve</w:t>
      </w:r>
      <w:r>
        <w:t xml:space="preserve"> employe</w:t>
      </w:r>
      <w:r w:rsidR="00C325BA">
        <w:t>e performance constantly. The Human Resourc</w:t>
      </w:r>
      <w:r>
        <w:t xml:space="preserve">e appreciates and </w:t>
      </w:r>
      <w:r w:rsidR="00C325BA">
        <w:t>regularly</w:t>
      </w:r>
      <w:r>
        <w:t xml:space="preserve"> </w:t>
      </w:r>
      <w:r w:rsidR="00C325BA">
        <w:t>awards the most performing employees while encouraging slow workers. New ways of allocating the clients to maximize profits are periodically updated.</w:t>
      </w:r>
    </w:p>
    <w:p w14:paraId="6BC4EBC6" w14:textId="77777777" w:rsidR="00C325BA" w:rsidRPr="00AB6B12" w:rsidRDefault="00F918BC" w:rsidP="00AB6B12">
      <w:pPr>
        <w:tabs>
          <w:tab w:val="left" w:pos="510"/>
        </w:tabs>
        <w:jc w:val="center"/>
        <w:rPr>
          <w:b/>
        </w:rPr>
      </w:pPr>
      <w:r w:rsidRPr="00AB6B12">
        <w:rPr>
          <w:b/>
        </w:rPr>
        <w:lastRenderedPageBreak/>
        <w:t>Teamwork</w:t>
      </w:r>
    </w:p>
    <w:p w14:paraId="7C95E969" w14:textId="77777777" w:rsidR="00C325BA" w:rsidRDefault="00F918BC" w:rsidP="00E55273">
      <w:pPr>
        <w:tabs>
          <w:tab w:val="left" w:pos="510"/>
        </w:tabs>
      </w:pPr>
      <w:r>
        <w:tab/>
        <w:t>The managers and the leaders gear a spirit of teamwork. They are well aware that for any organization to successful collaboration is vital. All departments come together to meet the companies goals while making profits.</w:t>
      </w:r>
    </w:p>
    <w:p w14:paraId="1E28634C" w14:textId="77777777" w:rsidR="00C325BA" w:rsidRPr="00AB6B12" w:rsidRDefault="00F918BC" w:rsidP="00AB6B12">
      <w:pPr>
        <w:tabs>
          <w:tab w:val="left" w:pos="510"/>
        </w:tabs>
        <w:jc w:val="center"/>
        <w:rPr>
          <w:b/>
        </w:rPr>
      </w:pPr>
      <w:r w:rsidRPr="00AB6B12">
        <w:rPr>
          <w:b/>
        </w:rPr>
        <w:t>Ways to Increase Workers Productivity in Healthcare</w:t>
      </w:r>
    </w:p>
    <w:p w14:paraId="0E7621B8" w14:textId="77777777" w:rsidR="00C325BA" w:rsidRDefault="00F918BC" w:rsidP="00E55273">
      <w:pPr>
        <w:tabs>
          <w:tab w:val="left" w:pos="510"/>
        </w:tabs>
      </w:pPr>
      <w:r>
        <w:t>Healthcare workers are often overwhelmed by the kind of work that needs their attention. Most of them are never appreciated and result in most people complaining about them. Below are some of the ways that can be used to increase their productivity and create a better healthcare system</w:t>
      </w:r>
    </w:p>
    <w:p w14:paraId="64F851C7" w14:textId="77777777" w:rsidR="00C325BA" w:rsidRPr="00AB6B12" w:rsidRDefault="00F918BC" w:rsidP="00AB6B12">
      <w:pPr>
        <w:tabs>
          <w:tab w:val="left" w:pos="510"/>
        </w:tabs>
        <w:jc w:val="center"/>
        <w:rPr>
          <w:b/>
        </w:rPr>
      </w:pPr>
      <w:r w:rsidRPr="00AB6B12">
        <w:rPr>
          <w:b/>
        </w:rPr>
        <w:t>Utilization of Technology</w:t>
      </w:r>
    </w:p>
    <w:p w14:paraId="5DB8C727" w14:textId="20F1405D" w:rsidR="00A0574D" w:rsidRDefault="009848B3" w:rsidP="00E55273">
      <w:pPr>
        <w:tabs>
          <w:tab w:val="left" w:pos="510"/>
        </w:tabs>
      </w:pPr>
      <w:r>
        <w:tab/>
      </w:r>
      <w:r w:rsidR="00F918BC">
        <w:t>Most of the mistakes that arise in healthcare departments can be avoided with the proper technology. This means that the medics and nurses' work can be made easier to focus on more patients in a da</w:t>
      </w:r>
      <w:r w:rsidR="0005179B">
        <w:t>y (</w:t>
      </w:r>
      <w:r w:rsidR="00DF274A" w:rsidRPr="00DF274A">
        <w:t>A</w:t>
      </w:r>
      <w:r>
        <w:t xml:space="preserve">hmed et al., </w:t>
      </w:r>
      <w:bookmarkStart w:id="0" w:name="_GoBack"/>
      <w:bookmarkEnd w:id="0"/>
      <w:r w:rsidR="00DF274A" w:rsidRPr="00DF274A">
        <w:t>2018</w:t>
      </w:r>
      <w:r w:rsidR="0005179B">
        <w:t>)</w:t>
      </w:r>
      <w:r w:rsidR="00F918BC">
        <w:t>. It can boost their performance and morale as they know they are well taken care of in their line of work. Errors and mistakes can be easily avoided by proper information circulated to the right departments at the right time.</w:t>
      </w:r>
      <w:r w:rsidR="00A0574D">
        <w:t xml:space="preserve"> Nurses can enjoy their jobs as they the most workers who encounter difficulty in tracing client's data. Technology will ease up some of the tasks done by healthcare workers like retrieval of information and proper cancer screening </w:t>
      </w:r>
      <w:r w:rsidR="005F5C9E">
        <w:t>equipment</w:t>
      </w:r>
      <w:r w:rsidR="00A0574D">
        <w:t>.</w:t>
      </w:r>
    </w:p>
    <w:p w14:paraId="14BD1357" w14:textId="77777777" w:rsidR="00A0574D" w:rsidRPr="00AB6B12" w:rsidRDefault="00F918BC" w:rsidP="00AB6B12">
      <w:pPr>
        <w:tabs>
          <w:tab w:val="left" w:pos="510"/>
        </w:tabs>
        <w:jc w:val="center"/>
        <w:rPr>
          <w:b/>
        </w:rPr>
      </w:pPr>
      <w:r w:rsidRPr="00AB6B12">
        <w:rPr>
          <w:b/>
        </w:rPr>
        <w:t>Improved Workflows</w:t>
      </w:r>
    </w:p>
    <w:p w14:paraId="349BA0DC" w14:textId="77777777" w:rsidR="00A0574D" w:rsidRDefault="00F918BC" w:rsidP="00E55273">
      <w:pPr>
        <w:tabs>
          <w:tab w:val="left" w:pos="510"/>
        </w:tabs>
      </w:pPr>
      <w:r>
        <w:tab/>
        <w:t>Most of the time, wasted in hospitals and healthcare departments can be avoided as repetition is the root cause of incorrect workflows. Most workers find themselves doing the same thing more than once to get the right information or results</w:t>
      </w:r>
      <w:r w:rsidR="0005179B" w:rsidRPr="0005179B">
        <w:t xml:space="preserve"> </w:t>
      </w:r>
      <w:r w:rsidR="0005179B">
        <w:t>(</w:t>
      </w:r>
      <w:proofErr w:type="spellStart"/>
      <w:r w:rsidR="0005179B">
        <w:t>Gile</w:t>
      </w:r>
      <w:proofErr w:type="spellEnd"/>
      <w:r w:rsidR="0005179B">
        <w:t>,</w:t>
      </w:r>
      <w:r w:rsidR="0005179B" w:rsidRPr="00DF274A">
        <w:t xml:space="preserve"> 2018</w:t>
      </w:r>
      <w:r w:rsidR="0005179B">
        <w:t>)</w:t>
      </w:r>
      <w:r>
        <w:t xml:space="preserve">. Poor information flow leads to confusion and time wastage. This is the case, especially in public sectors. The system is </w:t>
      </w:r>
      <w:r>
        <w:lastRenderedPageBreak/>
        <w:t>doomed, making it unreliable. With improved workflows, healthcare workers can enjoy their jobs and giving it their best.</w:t>
      </w:r>
    </w:p>
    <w:p w14:paraId="5176F0DC" w14:textId="77777777" w:rsidR="00A0574D" w:rsidRPr="00AB6B12" w:rsidRDefault="00F918BC" w:rsidP="00AB6B12">
      <w:pPr>
        <w:tabs>
          <w:tab w:val="left" w:pos="510"/>
        </w:tabs>
        <w:jc w:val="center"/>
        <w:rPr>
          <w:b/>
        </w:rPr>
      </w:pPr>
      <w:r w:rsidRPr="00AB6B12">
        <w:rPr>
          <w:b/>
        </w:rPr>
        <w:t>Utilize Communication Apps</w:t>
      </w:r>
    </w:p>
    <w:p w14:paraId="5B031910" w14:textId="3B31016A" w:rsidR="00A0574D" w:rsidRDefault="00F918BC" w:rsidP="00E55273">
      <w:pPr>
        <w:tabs>
          <w:tab w:val="left" w:pos="510"/>
        </w:tabs>
      </w:pPr>
      <w:r>
        <w:tab/>
        <w:t>This can be very helpful, especially in emergency cases. This is because there have been numerous cases of misdiagnosis due to poor information. Sometimes the healthcare workers t=do not receive the right information at the right time</w:t>
      </w:r>
      <w:r w:rsidR="0005179B" w:rsidRPr="0005179B">
        <w:t xml:space="preserve"> </w:t>
      </w:r>
      <w:r w:rsidR="009848B3">
        <w:t>(</w:t>
      </w:r>
      <w:proofErr w:type="spellStart"/>
      <w:r w:rsidR="009848B3">
        <w:t>Basu</w:t>
      </w:r>
      <w:proofErr w:type="spellEnd"/>
      <w:r w:rsidR="009848B3">
        <w:t xml:space="preserve"> et al., </w:t>
      </w:r>
      <w:r w:rsidR="0005179B" w:rsidRPr="00DF274A">
        <w:t>2017</w:t>
      </w:r>
      <w:r w:rsidR="0005179B">
        <w:t>)</w:t>
      </w:r>
      <w:r>
        <w:t>. With proper communication apps, they can speed up the patient recovery process and avoiding errors and mistakes that accrue from miscommunication.</w:t>
      </w:r>
    </w:p>
    <w:p w14:paraId="20E55F4B" w14:textId="77777777" w:rsidR="005F5C9E" w:rsidRPr="00AB6B12" w:rsidRDefault="00F918BC" w:rsidP="00AB6B12">
      <w:pPr>
        <w:tabs>
          <w:tab w:val="left" w:pos="510"/>
        </w:tabs>
        <w:jc w:val="center"/>
        <w:rPr>
          <w:b/>
        </w:rPr>
      </w:pPr>
      <w:r w:rsidRPr="00AB6B12">
        <w:rPr>
          <w:b/>
        </w:rPr>
        <w:t>Give Rewards and Incentives</w:t>
      </w:r>
    </w:p>
    <w:p w14:paraId="1A8589FA" w14:textId="77777777" w:rsidR="005F5C9E" w:rsidRDefault="00F918BC" w:rsidP="00E55273">
      <w:pPr>
        <w:tabs>
          <w:tab w:val="left" w:pos="510"/>
        </w:tabs>
      </w:pPr>
      <w:r>
        <w:tab/>
        <w:t xml:space="preserve">Healthcare workers go far and beyond to ensure we receive the best care with the little equipment available at their disposal. They aim to save lives as much as they can. With the ongoing pandemic, they have shown how much they are willing to sacrifice, and some have </w:t>
      </w:r>
      <w:proofErr w:type="gramStart"/>
      <w:r>
        <w:t>succumbed</w:t>
      </w:r>
      <w:proofErr w:type="gramEnd"/>
      <w:r>
        <w:t xml:space="preserve"> to the disease. Efforts should be put in place to appreciate these frontline workers. Some of the rewards that they can get are rewards like increases incentives and allowances. This can be used to boost their morale and give them a reason to go the extra mile. Recognizing every little effort they make can be done in small ways by giving them rewards for the most improved health worker in the departmen</w:t>
      </w:r>
      <w:r w:rsidR="0005179B">
        <w:t>t</w:t>
      </w:r>
      <w:r w:rsidR="0005179B" w:rsidRPr="0005179B">
        <w:t xml:space="preserve"> </w:t>
      </w:r>
      <w:r w:rsidR="0005179B">
        <w:t>(</w:t>
      </w:r>
      <w:proofErr w:type="spellStart"/>
      <w:r w:rsidR="0005179B">
        <w:t>Mutsoli</w:t>
      </w:r>
      <w:proofErr w:type="spellEnd"/>
      <w:r w:rsidR="0005179B">
        <w:t xml:space="preserve"> &amp; </w:t>
      </w:r>
      <w:proofErr w:type="spellStart"/>
      <w:r w:rsidR="0005179B">
        <w:t>Kiruthu</w:t>
      </w:r>
      <w:proofErr w:type="spellEnd"/>
      <w:r w:rsidR="0005179B">
        <w:t>,</w:t>
      </w:r>
      <w:r w:rsidR="0005179B" w:rsidRPr="00DF274A">
        <w:t xml:space="preserve"> 2019</w:t>
      </w:r>
      <w:r w:rsidR="0005179B">
        <w:t>)</w:t>
      </w:r>
      <w:r>
        <w:t>. They can also be given departmental promotions, which can boost their morale by working extra hard. Some of these doctors have ideas that have never been implemented, which could help solve some of the underlying problems in the healthcare sector if only they were allowed to perform them. Non-monetary rewards can be utilized, like providing them with the required knowledge to compete in the industry effectively.</w:t>
      </w:r>
    </w:p>
    <w:p w14:paraId="100B0B79" w14:textId="77777777" w:rsidR="0077458B" w:rsidRPr="008C17EE" w:rsidRDefault="00F918BC" w:rsidP="008C17EE">
      <w:pPr>
        <w:tabs>
          <w:tab w:val="left" w:pos="510"/>
        </w:tabs>
        <w:jc w:val="center"/>
        <w:rPr>
          <w:b/>
        </w:rPr>
      </w:pPr>
      <w:r w:rsidRPr="008C17EE">
        <w:rPr>
          <w:b/>
        </w:rPr>
        <w:t>Trusting in God</w:t>
      </w:r>
    </w:p>
    <w:p w14:paraId="12C3D7A8" w14:textId="77777777" w:rsidR="0077458B" w:rsidRDefault="00F918BC" w:rsidP="00E55273">
      <w:pPr>
        <w:tabs>
          <w:tab w:val="left" w:pos="510"/>
        </w:tabs>
      </w:pPr>
      <w:r>
        <w:lastRenderedPageBreak/>
        <w:tab/>
        <w:t>The Bible says in Proverbs 3: 5 that we should trust in God in all our ways. God is the center of everything in our lives, health families, and our peace. Putting God first in everything gives puts us a step ahead of everything (</w:t>
      </w:r>
      <w:proofErr w:type="spellStart"/>
      <w:r>
        <w:t>Kenmogne</w:t>
      </w:r>
      <w:proofErr w:type="spellEnd"/>
      <w:r>
        <w:t>, 2020). Healthcare workers should dedicate their work to God as the lives of many people depend on them. Management should put strategies and ways to ensure the presence of God is felt at all times.</w:t>
      </w:r>
    </w:p>
    <w:p w14:paraId="7E35126E" w14:textId="77777777" w:rsidR="00A0574D" w:rsidRDefault="00A0574D" w:rsidP="00E55273">
      <w:pPr>
        <w:tabs>
          <w:tab w:val="left" w:pos="510"/>
        </w:tabs>
      </w:pPr>
    </w:p>
    <w:p w14:paraId="55111453" w14:textId="77777777" w:rsidR="00C325BA" w:rsidRDefault="00C325BA" w:rsidP="00E55273">
      <w:pPr>
        <w:tabs>
          <w:tab w:val="left" w:pos="510"/>
        </w:tabs>
      </w:pPr>
    </w:p>
    <w:p w14:paraId="0B45927E" w14:textId="77777777" w:rsidR="00C325BA" w:rsidRDefault="00C325BA" w:rsidP="00E55273">
      <w:pPr>
        <w:tabs>
          <w:tab w:val="left" w:pos="510"/>
        </w:tabs>
      </w:pPr>
    </w:p>
    <w:p w14:paraId="07119331" w14:textId="77777777" w:rsidR="009951A0" w:rsidRDefault="009951A0" w:rsidP="00E55273">
      <w:pPr>
        <w:tabs>
          <w:tab w:val="left" w:pos="510"/>
        </w:tabs>
      </w:pPr>
    </w:p>
    <w:p w14:paraId="484860BE" w14:textId="77777777" w:rsidR="009E42E0" w:rsidRDefault="009E42E0" w:rsidP="00E55273">
      <w:pPr>
        <w:tabs>
          <w:tab w:val="left" w:pos="510"/>
        </w:tabs>
      </w:pPr>
    </w:p>
    <w:p w14:paraId="1BB43DBB" w14:textId="77777777" w:rsidR="009E42E0" w:rsidRDefault="009E42E0" w:rsidP="00E55273">
      <w:pPr>
        <w:tabs>
          <w:tab w:val="left" w:pos="510"/>
        </w:tabs>
      </w:pPr>
    </w:p>
    <w:p w14:paraId="7F7B291D" w14:textId="77777777" w:rsidR="009848B3" w:rsidRDefault="009848B3" w:rsidP="00E55273">
      <w:pPr>
        <w:tabs>
          <w:tab w:val="left" w:pos="510"/>
        </w:tabs>
      </w:pPr>
    </w:p>
    <w:p w14:paraId="32E53B6A" w14:textId="77777777" w:rsidR="009848B3" w:rsidRDefault="009848B3" w:rsidP="00E55273">
      <w:pPr>
        <w:tabs>
          <w:tab w:val="left" w:pos="510"/>
        </w:tabs>
      </w:pPr>
    </w:p>
    <w:p w14:paraId="1F253158" w14:textId="77777777" w:rsidR="009848B3" w:rsidRDefault="009848B3" w:rsidP="00E55273">
      <w:pPr>
        <w:tabs>
          <w:tab w:val="left" w:pos="510"/>
        </w:tabs>
      </w:pPr>
    </w:p>
    <w:p w14:paraId="70E2BCA8" w14:textId="77777777" w:rsidR="009848B3" w:rsidRDefault="009848B3" w:rsidP="00E55273">
      <w:pPr>
        <w:tabs>
          <w:tab w:val="left" w:pos="510"/>
        </w:tabs>
      </w:pPr>
    </w:p>
    <w:p w14:paraId="456C6201" w14:textId="77777777" w:rsidR="009848B3" w:rsidRDefault="009848B3" w:rsidP="00E55273">
      <w:pPr>
        <w:tabs>
          <w:tab w:val="left" w:pos="510"/>
        </w:tabs>
      </w:pPr>
    </w:p>
    <w:p w14:paraId="69F8ACA2" w14:textId="77777777" w:rsidR="009848B3" w:rsidRDefault="009848B3" w:rsidP="00E55273">
      <w:pPr>
        <w:tabs>
          <w:tab w:val="left" w:pos="510"/>
        </w:tabs>
      </w:pPr>
    </w:p>
    <w:p w14:paraId="0403AEC1" w14:textId="77777777" w:rsidR="009848B3" w:rsidRDefault="009848B3" w:rsidP="00E55273">
      <w:pPr>
        <w:tabs>
          <w:tab w:val="left" w:pos="510"/>
        </w:tabs>
      </w:pPr>
    </w:p>
    <w:p w14:paraId="1C53C4CF" w14:textId="77777777" w:rsidR="009848B3" w:rsidRDefault="009848B3" w:rsidP="00E55273">
      <w:pPr>
        <w:tabs>
          <w:tab w:val="left" w:pos="510"/>
        </w:tabs>
      </w:pPr>
    </w:p>
    <w:p w14:paraId="54B1F07F" w14:textId="77777777" w:rsidR="009848B3" w:rsidRDefault="009848B3" w:rsidP="00E55273">
      <w:pPr>
        <w:tabs>
          <w:tab w:val="left" w:pos="510"/>
        </w:tabs>
      </w:pPr>
    </w:p>
    <w:p w14:paraId="496413EC" w14:textId="77777777" w:rsidR="009848B3" w:rsidRDefault="009848B3" w:rsidP="00E55273">
      <w:pPr>
        <w:tabs>
          <w:tab w:val="left" w:pos="510"/>
        </w:tabs>
      </w:pPr>
    </w:p>
    <w:p w14:paraId="51FB0AC1" w14:textId="77777777" w:rsidR="009848B3" w:rsidRDefault="009848B3" w:rsidP="00E55273">
      <w:pPr>
        <w:tabs>
          <w:tab w:val="left" w:pos="510"/>
        </w:tabs>
      </w:pPr>
    </w:p>
    <w:p w14:paraId="26D87165" w14:textId="77777777" w:rsidR="009848B3" w:rsidRDefault="009848B3" w:rsidP="00E55273">
      <w:pPr>
        <w:tabs>
          <w:tab w:val="left" w:pos="510"/>
        </w:tabs>
      </w:pPr>
    </w:p>
    <w:p w14:paraId="59A29F8A" w14:textId="40C88551" w:rsidR="0077458B" w:rsidRPr="009848B3" w:rsidRDefault="00F918BC" w:rsidP="009848B3">
      <w:pPr>
        <w:tabs>
          <w:tab w:val="left" w:pos="510"/>
        </w:tabs>
        <w:jc w:val="center"/>
        <w:rPr>
          <w:b/>
        </w:rPr>
      </w:pPr>
      <w:r w:rsidRPr="0005179B">
        <w:rPr>
          <w:b/>
        </w:rPr>
        <w:lastRenderedPageBreak/>
        <w:t>References</w:t>
      </w:r>
    </w:p>
    <w:p w14:paraId="4ECF4F78" w14:textId="77777777" w:rsidR="0077458B" w:rsidRPr="00DF274A" w:rsidRDefault="00F918BC" w:rsidP="0005179B">
      <w:pPr>
        <w:tabs>
          <w:tab w:val="left" w:pos="510"/>
        </w:tabs>
        <w:ind w:left="504" w:hanging="504"/>
      </w:pPr>
      <w:proofErr w:type="gramStart"/>
      <w:r w:rsidRPr="00DF274A">
        <w:t xml:space="preserve">Ahmed, S., </w:t>
      </w:r>
      <w:proofErr w:type="spellStart"/>
      <w:r w:rsidRPr="00DF274A">
        <w:t>Abd</w:t>
      </w:r>
      <w:proofErr w:type="spellEnd"/>
      <w:r w:rsidRPr="00DF274A">
        <w:t xml:space="preserve"> </w:t>
      </w:r>
      <w:proofErr w:type="spellStart"/>
      <w:r w:rsidRPr="00DF274A">
        <w:t>Manaf</w:t>
      </w:r>
      <w:proofErr w:type="spellEnd"/>
      <w:r w:rsidRPr="00DF274A">
        <w:t>, N. H., &amp; Islam, R. (2018).</w:t>
      </w:r>
      <w:proofErr w:type="gramEnd"/>
      <w:r w:rsidRPr="00DF274A">
        <w:t xml:space="preserve"> </w:t>
      </w:r>
      <w:proofErr w:type="gramStart"/>
      <w:r w:rsidRPr="00DF274A">
        <w:t>Measuring Lean Six Sigma and quality performance for healthcare organizations.</w:t>
      </w:r>
      <w:proofErr w:type="gramEnd"/>
      <w:r w:rsidRPr="00DF274A">
        <w:t xml:space="preserve"> </w:t>
      </w:r>
      <w:proofErr w:type="gramStart"/>
      <w:r w:rsidRPr="00DF274A">
        <w:rPr>
          <w:i/>
          <w:iCs/>
        </w:rPr>
        <w:t>International Journal of Quality and Service Sciences</w:t>
      </w:r>
      <w:r w:rsidRPr="00DF274A">
        <w:t>.</w:t>
      </w:r>
      <w:proofErr w:type="gramEnd"/>
    </w:p>
    <w:p w14:paraId="02287C60" w14:textId="77777777" w:rsidR="0077458B" w:rsidRPr="00DF274A" w:rsidRDefault="00F918BC" w:rsidP="0005179B">
      <w:pPr>
        <w:tabs>
          <w:tab w:val="left" w:pos="510"/>
        </w:tabs>
        <w:ind w:left="504" w:hanging="504"/>
      </w:pPr>
      <w:proofErr w:type="spellStart"/>
      <w:proofErr w:type="gramStart"/>
      <w:r w:rsidRPr="00DF274A">
        <w:t>Basu</w:t>
      </w:r>
      <w:proofErr w:type="spellEnd"/>
      <w:r w:rsidRPr="00DF274A">
        <w:t xml:space="preserve">, E., Pradhan, R. K., &amp; </w:t>
      </w:r>
      <w:proofErr w:type="spellStart"/>
      <w:r w:rsidRPr="00DF274A">
        <w:t>Tewari</w:t>
      </w:r>
      <w:proofErr w:type="spellEnd"/>
      <w:r w:rsidRPr="00DF274A">
        <w:t>, H. R. (2017).</w:t>
      </w:r>
      <w:proofErr w:type="gramEnd"/>
      <w:r w:rsidRPr="00DF274A">
        <w:t xml:space="preserve"> </w:t>
      </w:r>
      <w:proofErr w:type="gramStart"/>
      <w:r w:rsidRPr="00DF274A">
        <w:t>Impact of organizational citizenship behavior on job performance in Indian healthcare industries.</w:t>
      </w:r>
      <w:proofErr w:type="gramEnd"/>
      <w:r w:rsidRPr="00DF274A">
        <w:t xml:space="preserve"> </w:t>
      </w:r>
      <w:proofErr w:type="gramStart"/>
      <w:r w:rsidRPr="00DF274A">
        <w:rPr>
          <w:i/>
          <w:iCs/>
        </w:rPr>
        <w:t>International Journal of Productivity and Performance Management</w:t>
      </w:r>
      <w:r w:rsidRPr="00DF274A">
        <w:t>.</w:t>
      </w:r>
      <w:proofErr w:type="gramEnd"/>
    </w:p>
    <w:p w14:paraId="663810D1" w14:textId="77777777" w:rsidR="0077458B" w:rsidRPr="00DF274A" w:rsidRDefault="00F918BC" w:rsidP="0005179B">
      <w:pPr>
        <w:tabs>
          <w:tab w:val="left" w:pos="510"/>
        </w:tabs>
        <w:ind w:left="504" w:hanging="504"/>
      </w:pPr>
      <w:r w:rsidRPr="00DF274A">
        <w:t xml:space="preserve">De Waal, A. (2020). </w:t>
      </w:r>
      <w:proofErr w:type="gramStart"/>
      <w:r w:rsidRPr="00DF274A">
        <w:t>Creating high-performance organizations in Asia: Issues to consider.</w:t>
      </w:r>
      <w:proofErr w:type="gramEnd"/>
      <w:r w:rsidRPr="00DF274A">
        <w:t xml:space="preserve"> </w:t>
      </w:r>
      <w:r w:rsidRPr="00DF274A">
        <w:rPr>
          <w:i/>
          <w:iCs/>
        </w:rPr>
        <w:t>International Journal of Management and Applied Research</w:t>
      </w:r>
      <w:r w:rsidRPr="00DF274A">
        <w:t xml:space="preserve">, </w:t>
      </w:r>
      <w:r w:rsidRPr="00DF274A">
        <w:rPr>
          <w:i/>
          <w:iCs/>
        </w:rPr>
        <w:t>7</w:t>
      </w:r>
      <w:r w:rsidRPr="00DF274A">
        <w:t>(2), 86-103.</w:t>
      </w:r>
    </w:p>
    <w:p w14:paraId="0FEA06A3" w14:textId="77777777" w:rsidR="0077458B" w:rsidRPr="00DF274A" w:rsidRDefault="00F918BC" w:rsidP="0005179B">
      <w:pPr>
        <w:tabs>
          <w:tab w:val="left" w:pos="510"/>
        </w:tabs>
        <w:ind w:left="504" w:hanging="504"/>
      </w:pPr>
      <w:proofErr w:type="spellStart"/>
      <w:r w:rsidRPr="00DF274A">
        <w:t>Gile</w:t>
      </w:r>
      <w:proofErr w:type="spellEnd"/>
      <w:r w:rsidRPr="00DF274A">
        <w:t xml:space="preserve">, P. P. (2018, February). The link between human resource management practices, employee performance, and patient outcomes in sub-Saharan Africa: A systematic review </w:t>
      </w:r>
      <w:proofErr w:type="spellStart"/>
      <w:r w:rsidRPr="00DF274A">
        <w:t>Philipos</w:t>
      </w:r>
      <w:proofErr w:type="spellEnd"/>
      <w:r w:rsidRPr="00DF274A">
        <w:t xml:space="preserve"> </w:t>
      </w:r>
      <w:proofErr w:type="spellStart"/>
      <w:r w:rsidRPr="00DF274A">
        <w:t>Petros</w:t>
      </w:r>
      <w:proofErr w:type="spellEnd"/>
      <w:r w:rsidRPr="00DF274A">
        <w:t xml:space="preserve">*+, </w:t>
      </w:r>
      <w:proofErr w:type="spellStart"/>
      <w:r w:rsidRPr="00DF274A">
        <w:t>Joris</w:t>
      </w:r>
      <w:proofErr w:type="spellEnd"/>
      <w:r w:rsidRPr="00DF274A">
        <w:t xml:space="preserve"> Van De </w:t>
      </w:r>
      <w:proofErr w:type="spellStart"/>
      <w:r w:rsidRPr="00DF274A">
        <w:t>Klundert</w:t>
      </w:r>
      <w:proofErr w:type="spellEnd"/>
      <w:r w:rsidRPr="00DF274A">
        <w:t xml:space="preserve">+, Martina </w:t>
      </w:r>
      <w:proofErr w:type="spellStart"/>
      <w:r w:rsidRPr="00DF274A">
        <w:t>Buljac</w:t>
      </w:r>
      <w:proofErr w:type="spellEnd"/>
      <w:r w:rsidRPr="00DF274A">
        <w:t xml:space="preserve">+. </w:t>
      </w:r>
      <w:proofErr w:type="gramStart"/>
      <w:r w:rsidRPr="00DF274A">
        <w:t xml:space="preserve">In </w:t>
      </w:r>
      <w:r w:rsidRPr="00DF274A">
        <w:rPr>
          <w:i/>
          <w:iCs/>
        </w:rPr>
        <w:t>29th EPHA Annual Conference</w:t>
      </w:r>
      <w:r w:rsidRPr="00DF274A">
        <w:t>.</w:t>
      </w:r>
      <w:proofErr w:type="gramEnd"/>
    </w:p>
    <w:p w14:paraId="200D4421" w14:textId="77777777" w:rsidR="0077458B" w:rsidRPr="00DF274A" w:rsidRDefault="00F918BC" w:rsidP="0077458B">
      <w:pPr>
        <w:tabs>
          <w:tab w:val="left" w:pos="510"/>
        </w:tabs>
        <w:ind w:left="504" w:hanging="504"/>
        <w:rPr>
          <w:sz w:val="28"/>
        </w:rPr>
      </w:pPr>
      <w:proofErr w:type="spellStart"/>
      <w:proofErr w:type="gramStart"/>
      <w:r w:rsidRPr="0077458B">
        <w:t>Kenmogne</w:t>
      </w:r>
      <w:proofErr w:type="spellEnd"/>
      <w:r w:rsidRPr="0077458B">
        <w:t>, M. (2020).</w:t>
      </w:r>
      <w:proofErr w:type="gramEnd"/>
      <w:r w:rsidRPr="0077458B">
        <w:t xml:space="preserve"> Translation in the Twenty-First Century: Who Needs Scripture</w:t>
      </w:r>
      <w:proofErr w:type="gramStart"/>
      <w:r w:rsidRPr="0077458B">
        <w:t>?.</w:t>
      </w:r>
      <w:proofErr w:type="gramEnd"/>
      <w:r w:rsidRPr="0077458B">
        <w:t xml:space="preserve"> </w:t>
      </w:r>
      <w:proofErr w:type="gramStart"/>
      <w:r w:rsidRPr="0077458B">
        <w:rPr>
          <w:i/>
          <w:iCs/>
        </w:rPr>
        <w:t>International Bulletin of Mission Research</w:t>
      </w:r>
      <w:r w:rsidRPr="0077458B">
        <w:t>, 2396939320930250</w:t>
      </w:r>
      <w:r>
        <w:t>.</w:t>
      </w:r>
      <w:proofErr w:type="gramEnd"/>
    </w:p>
    <w:p w14:paraId="37FB6035" w14:textId="77777777" w:rsidR="0077458B" w:rsidRPr="00DF274A" w:rsidRDefault="00F918BC" w:rsidP="0005179B">
      <w:pPr>
        <w:tabs>
          <w:tab w:val="left" w:pos="510"/>
        </w:tabs>
        <w:ind w:left="504" w:hanging="504"/>
      </w:pPr>
      <w:proofErr w:type="spellStart"/>
      <w:proofErr w:type="gramStart"/>
      <w:r w:rsidRPr="00DF274A">
        <w:t>Mutsoli</w:t>
      </w:r>
      <w:proofErr w:type="spellEnd"/>
      <w:r w:rsidRPr="00DF274A">
        <w:t xml:space="preserve">, P. M., &amp; </w:t>
      </w:r>
      <w:proofErr w:type="spellStart"/>
      <w:r w:rsidRPr="00DF274A">
        <w:t>Kiruthu</w:t>
      </w:r>
      <w:proofErr w:type="spellEnd"/>
      <w:r w:rsidRPr="00DF274A">
        <w:t>, F. (2019).</w:t>
      </w:r>
      <w:proofErr w:type="gramEnd"/>
      <w:r w:rsidRPr="00DF274A">
        <w:t xml:space="preserve"> Effects of devolution on employee performance in the health care sector in Kenya: A case of </w:t>
      </w:r>
      <w:proofErr w:type="spellStart"/>
      <w:r w:rsidRPr="00DF274A">
        <w:t>Kakamega</w:t>
      </w:r>
      <w:proofErr w:type="spellEnd"/>
      <w:r w:rsidRPr="00DF274A">
        <w:t xml:space="preserve"> County. </w:t>
      </w:r>
      <w:r w:rsidRPr="00DF274A">
        <w:rPr>
          <w:i/>
          <w:iCs/>
        </w:rPr>
        <w:t>International Academic Journal of Law and Society</w:t>
      </w:r>
      <w:r w:rsidRPr="00DF274A">
        <w:t xml:space="preserve">, </w:t>
      </w:r>
      <w:r w:rsidRPr="00DF274A">
        <w:rPr>
          <w:i/>
          <w:iCs/>
        </w:rPr>
        <w:t>1</w:t>
      </w:r>
      <w:r w:rsidRPr="00DF274A">
        <w:t>(2), 165-185.</w:t>
      </w:r>
    </w:p>
    <w:p w14:paraId="41A6B043" w14:textId="77777777" w:rsidR="0077458B" w:rsidRPr="00DF274A" w:rsidRDefault="00F918BC" w:rsidP="0005179B">
      <w:pPr>
        <w:tabs>
          <w:tab w:val="left" w:pos="510"/>
        </w:tabs>
        <w:ind w:left="504" w:hanging="504"/>
      </w:pPr>
      <w:proofErr w:type="spellStart"/>
      <w:proofErr w:type="gramStart"/>
      <w:r w:rsidRPr="00DF274A">
        <w:t>Resende</w:t>
      </w:r>
      <w:proofErr w:type="spellEnd"/>
      <w:r w:rsidRPr="00DF274A">
        <w:t xml:space="preserve">, P., &amp; </w:t>
      </w:r>
      <w:proofErr w:type="spellStart"/>
      <w:r w:rsidRPr="00DF274A">
        <w:t>Fujihara</w:t>
      </w:r>
      <w:proofErr w:type="spellEnd"/>
      <w:r w:rsidRPr="00DF274A">
        <w:t>, R. K. (2018).</w:t>
      </w:r>
      <w:proofErr w:type="gramEnd"/>
      <w:r w:rsidRPr="00DF274A">
        <w:t xml:space="preserve"> Factor Analysis </w:t>
      </w:r>
      <w:proofErr w:type="gramStart"/>
      <w:r w:rsidRPr="00DF274A">
        <w:t>On</w:t>
      </w:r>
      <w:proofErr w:type="gramEnd"/>
      <w:r w:rsidRPr="00DF274A">
        <w:t xml:space="preserve"> Innovation Inductors In High-Performance Organizations. </w:t>
      </w:r>
      <w:r w:rsidRPr="00DF274A">
        <w:rPr>
          <w:i/>
          <w:iCs/>
        </w:rPr>
        <w:t>International Journal of Innovation: IJI Journal</w:t>
      </w:r>
      <w:r w:rsidRPr="00DF274A">
        <w:t xml:space="preserve">, </w:t>
      </w:r>
      <w:r w:rsidRPr="00DF274A">
        <w:rPr>
          <w:i/>
          <w:iCs/>
        </w:rPr>
        <w:t>6</w:t>
      </w:r>
      <w:r w:rsidRPr="00DF274A">
        <w:t>(3), 275-286.</w:t>
      </w:r>
    </w:p>
    <w:p w14:paraId="32C4E078" w14:textId="77777777" w:rsidR="009951A0" w:rsidRDefault="009951A0" w:rsidP="00E55273">
      <w:pPr>
        <w:tabs>
          <w:tab w:val="left" w:pos="510"/>
        </w:tabs>
      </w:pPr>
    </w:p>
    <w:p w14:paraId="45E4252C" w14:textId="77777777" w:rsidR="001E139A" w:rsidRDefault="001E139A" w:rsidP="00E55273">
      <w:pPr>
        <w:tabs>
          <w:tab w:val="left" w:pos="510"/>
        </w:tabs>
      </w:pPr>
    </w:p>
    <w:p w14:paraId="5C72F10F" w14:textId="77777777" w:rsidR="001E139A" w:rsidRPr="00E55273" w:rsidRDefault="001E139A" w:rsidP="00E55273">
      <w:pPr>
        <w:tabs>
          <w:tab w:val="left" w:pos="510"/>
        </w:tabs>
      </w:pPr>
    </w:p>
    <w:p w14:paraId="4096B1C1" w14:textId="77777777" w:rsidR="00E55273" w:rsidRDefault="00E55273" w:rsidP="00E55273">
      <w:pPr>
        <w:tabs>
          <w:tab w:val="left" w:pos="510"/>
        </w:tabs>
      </w:pPr>
    </w:p>
    <w:p w14:paraId="702E02C4" w14:textId="77777777" w:rsidR="00E55273" w:rsidRDefault="00E55273" w:rsidP="00E55273">
      <w:pPr>
        <w:tabs>
          <w:tab w:val="left" w:pos="510"/>
        </w:tabs>
      </w:pPr>
    </w:p>
    <w:p w14:paraId="302D0840" w14:textId="77777777" w:rsidR="00E55273" w:rsidRDefault="00E55273" w:rsidP="00E55273">
      <w:pPr>
        <w:jc w:val="center"/>
      </w:pPr>
    </w:p>
    <w:p w14:paraId="4AA23A38" w14:textId="77777777" w:rsidR="00E55273" w:rsidRPr="00E55273" w:rsidRDefault="00E55273"/>
    <w:sectPr w:rsidR="00E55273" w:rsidRPr="00E55273" w:rsidSect="00E5527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DFDBD04" w14:textId="77777777" w:rsidR="008136A1" w:rsidRDefault="008136A1">
      <w:pPr>
        <w:spacing w:line="240" w:lineRule="auto"/>
      </w:pPr>
      <w:r>
        <w:separator/>
      </w:r>
    </w:p>
  </w:endnote>
  <w:endnote w:type="continuationSeparator" w:id="0">
    <w:p w14:paraId="14393F1E" w14:textId="77777777" w:rsidR="008136A1" w:rsidRDefault="008136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AE96500" w14:textId="77777777" w:rsidR="008136A1" w:rsidRDefault="008136A1">
      <w:pPr>
        <w:spacing w:line="240" w:lineRule="auto"/>
      </w:pPr>
      <w:r>
        <w:separator/>
      </w:r>
    </w:p>
  </w:footnote>
  <w:footnote w:type="continuationSeparator" w:id="0">
    <w:p w14:paraId="736365E7" w14:textId="77777777" w:rsidR="008136A1" w:rsidRDefault="008136A1">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14:paraId="12C9690B" w14:textId="77777777" w:rsidR="00E55273" w:rsidRDefault="00F918BC">
        <w:pPr>
          <w:pStyle w:val="Header"/>
          <w:jc w:val="right"/>
        </w:pPr>
        <w:r>
          <w:fldChar w:fldCharType="begin"/>
        </w:r>
        <w:r>
          <w:instrText xml:space="preserve"> PAGE   \* MERGEFORMAT </w:instrText>
        </w:r>
        <w:r>
          <w:fldChar w:fldCharType="separate"/>
        </w:r>
        <w:r w:rsidR="009848B3">
          <w:rPr>
            <w:noProof/>
          </w:rPr>
          <w:t>2</w:t>
        </w:r>
        <w:r>
          <w:rPr>
            <w:noProof/>
          </w:rPr>
          <w:fldChar w:fldCharType="end"/>
        </w:r>
      </w:p>
    </w:sdtContent>
  </w:sdt>
  <w:p w14:paraId="53CF799A" w14:textId="77777777" w:rsidR="00E55273" w:rsidRDefault="00E5527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14:paraId="0D844BFD" w14:textId="77777777" w:rsidR="00E55273" w:rsidRDefault="00F918BC">
        <w:pPr>
          <w:pStyle w:val="Header"/>
          <w:jc w:val="right"/>
        </w:pPr>
        <w:r>
          <w:fldChar w:fldCharType="begin"/>
        </w:r>
        <w:r>
          <w:instrText xml:space="preserve"> PAGE   \* MERGEFORMAT </w:instrText>
        </w:r>
        <w:r>
          <w:fldChar w:fldCharType="separate"/>
        </w:r>
        <w:r w:rsidR="009848B3">
          <w:rPr>
            <w:noProof/>
          </w:rPr>
          <w:t>1</w:t>
        </w:r>
        <w:r>
          <w:rPr>
            <w:noProof/>
          </w:rPr>
          <w:fldChar w:fldCharType="end"/>
        </w:r>
      </w:p>
    </w:sdtContent>
  </w:sdt>
  <w:p w14:paraId="2763DEC9" w14:textId="77777777" w:rsidR="00E55273" w:rsidRDefault="00E552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5179B"/>
    <w:rsid w:val="0010730D"/>
    <w:rsid w:val="00196E21"/>
    <w:rsid w:val="001C09DB"/>
    <w:rsid w:val="001C40D6"/>
    <w:rsid w:val="001E139A"/>
    <w:rsid w:val="003409E3"/>
    <w:rsid w:val="0057417E"/>
    <w:rsid w:val="005F5C9E"/>
    <w:rsid w:val="00600B32"/>
    <w:rsid w:val="006B74F7"/>
    <w:rsid w:val="006D42D2"/>
    <w:rsid w:val="0077458B"/>
    <w:rsid w:val="007D64B3"/>
    <w:rsid w:val="008136A1"/>
    <w:rsid w:val="008C17EE"/>
    <w:rsid w:val="009848B3"/>
    <w:rsid w:val="009951A0"/>
    <w:rsid w:val="009E42E0"/>
    <w:rsid w:val="00A0574D"/>
    <w:rsid w:val="00A27F97"/>
    <w:rsid w:val="00AB5E81"/>
    <w:rsid w:val="00AB6B12"/>
    <w:rsid w:val="00C325BA"/>
    <w:rsid w:val="00D60326"/>
    <w:rsid w:val="00DF274A"/>
    <w:rsid w:val="00E55273"/>
    <w:rsid w:val="00E76AC1"/>
    <w:rsid w:val="00F918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081FC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line="240" w:lineRule="auto"/>
    </w:pPr>
  </w:style>
  <w:style w:type="character" w:customStyle="1" w:styleId="FooterChar">
    <w:name w:val="Footer Char"/>
    <w:basedOn w:val="DefaultParagraphFont"/>
    <w:link w:val="Footer"/>
    <w:uiPriority w:val="99"/>
    <w:rsid w:val="00E5527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line="240" w:lineRule="auto"/>
    </w:pPr>
  </w:style>
  <w:style w:type="character" w:customStyle="1" w:styleId="FooterChar">
    <w:name w:val="Footer Char"/>
    <w:basedOn w:val="DefaultParagraphFont"/>
    <w:link w:val="Footer"/>
    <w:uiPriority w:val="99"/>
    <w:rsid w:val="00E5527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SeventhEditionOfficeOnline.xsl" StyleName="MLA" Version="7"/>
</file>

<file path=customXml/itemProps1.xml><?xml version="1.0" encoding="utf-8"?>
<ds:datastoreItem xmlns:ds="http://schemas.openxmlformats.org/officeDocument/2006/customXml" ds:itemID="{32FA6A37-7FF6-461F-91E1-B0AB9FCFF6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2020-08-18T16:33:00Z</dcterms:created>
  <dcterms:modified xsi:type="dcterms:W3CDTF">2020-08-18T19:40:00Z</dcterms:modified>
</cp:coreProperties>
</file>